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CD" w:rsidRDefault="00E846CD" w:rsidP="00E846CD">
      <w:pPr>
        <w:ind w:left="5670"/>
        <w:rPr>
          <w:sz w:val="28"/>
          <w:szCs w:val="28"/>
        </w:rPr>
      </w:pPr>
      <w:r w:rsidRPr="001F15CA">
        <w:rPr>
          <w:sz w:val="28"/>
          <w:szCs w:val="28"/>
        </w:rPr>
        <w:t>Приложение №</w:t>
      </w:r>
      <w:r>
        <w:rPr>
          <w:sz w:val="28"/>
          <w:szCs w:val="28"/>
        </w:rPr>
        <w:t>7</w:t>
      </w:r>
    </w:p>
    <w:p w:rsidR="00E846CD" w:rsidRDefault="00E846CD" w:rsidP="00E846CD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E846CD" w:rsidRDefault="00E846CD" w:rsidP="00E846C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3EB8">
        <w:rPr>
          <w:sz w:val="28"/>
          <w:szCs w:val="28"/>
        </w:rPr>
        <w:t>_</w:t>
      </w:r>
      <w:proofErr w:type="gramStart"/>
      <w:r w:rsidR="002C3EB8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2C3EB8">
        <w:rPr>
          <w:sz w:val="28"/>
          <w:szCs w:val="28"/>
        </w:rPr>
        <w:t>_</w:t>
      </w:r>
      <w:proofErr w:type="gramEnd"/>
      <w:r w:rsidR="002C3EB8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2C3EB8">
        <w:rPr>
          <w:sz w:val="28"/>
          <w:szCs w:val="28"/>
        </w:rPr>
        <w:t>____</w:t>
      </w:r>
      <w:r>
        <w:rPr>
          <w:sz w:val="28"/>
          <w:szCs w:val="28"/>
        </w:rPr>
        <w:t xml:space="preserve">г. № </w:t>
      </w:r>
      <w:r w:rsidR="002C3EB8">
        <w:rPr>
          <w:sz w:val="28"/>
          <w:szCs w:val="28"/>
        </w:rPr>
        <w:t>___</w:t>
      </w:r>
    </w:p>
    <w:p w:rsidR="00A43CDE" w:rsidRPr="002E2858" w:rsidRDefault="00A43CDE" w:rsidP="002E2858">
      <w:pPr>
        <w:pStyle w:val="Tabletitleheader"/>
        <w:spacing w:before="0"/>
        <w:rPr>
          <w:sz w:val="28"/>
          <w:szCs w:val="24"/>
        </w:rPr>
      </w:pPr>
    </w:p>
    <w:p w:rsidR="00EE7972" w:rsidRPr="002E2858" w:rsidRDefault="00EE7972" w:rsidP="002E2858">
      <w:pPr>
        <w:pStyle w:val="Tabletitleheader"/>
        <w:spacing w:before="0"/>
        <w:rPr>
          <w:b/>
          <w:sz w:val="28"/>
          <w:szCs w:val="24"/>
        </w:rPr>
      </w:pPr>
      <w:r w:rsidRPr="002E2858">
        <w:rPr>
          <w:b/>
          <w:sz w:val="28"/>
          <w:szCs w:val="24"/>
        </w:rPr>
        <w:t>ИНСТРУКЦИЯ</w:t>
      </w:r>
    </w:p>
    <w:p w:rsidR="00580DD7" w:rsidRPr="002E2858" w:rsidRDefault="00580DD7" w:rsidP="002E2858">
      <w:pPr>
        <w:pStyle w:val="Tabletitleheader"/>
        <w:spacing w:before="0"/>
        <w:rPr>
          <w:b/>
          <w:sz w:val="28"/>
          <w:szCs w:val="24"/>
        </w:rPr>
      </w:pPr>
    </w:p>
    <w:p w:rsidR="002E2858" w:rsidRDefault="00817944" w:rsidP="002E2858">
      <w:pPr>
        <w:pStyle w:val="Tabletitleheader"/>
        <w:spacing w:before="0"/>
        <w:rPr>
          <w:b/>
          <w:sz w:val="28"/>
          <w:szCs w:val="24"/>
        </w:rPr>
      </w:pPr>
      <w:r w:rsidRPr="002E2858">
        <w:rPr>
          <w:b/>
          <w:sz w:val="28"/>
          <w:szCs w:val="24"/>
        </w:rPr>
        <w:t xml:space="preserve">по порядку учета и хранению </w:t>
      </w:r>
      <w:r w:rsidR="00EF0CE5">
        <w:rPr>
          <w:b/>
          <w:sz w:val="28"/>
          <w:szCs w:val="24"/>
        </w:rPr>
        <w:t>машинных</w:t>
      </w:r>
      <w:r w:rsidRPr="002E2858">
        <w:rPr>
          <w:b/>
          <w:sz w:val="28"/>
          <w:szCs w:val="24"/>
        </w:rPr>
        <w:t xml:space="preserve"> носителей конфиденциальной информации (персональных данных)</w:t>
      </w:r>
    </w:p>
    <w:p w:rsidR="004C38D7" w:rsidRPr="002E2858" w:rsidRDefault="004C38D7" w:rsidP="002E2858">
      <w:pPr>
        <w:pStyle w:val="Tabletitleheader"/>
        <w:spacing w:before="0"/>
        <w:rPr>
          <w:b/>
          <w:sz w:val="28"/>
          <w:szCs w:val="24"/>
        </w:rPr>
      </w:pPr>
    </w:p>
    <w:p w:rsidR="00102ABE" w:rsidRPr="002E2858" w:rsidRDefault="00102ABE" w:rsidP="002E2858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color w:val="000000"/>
          <w:sz w:val="28"/>
        </w:rPr>
      </w:pPr>
      <w:r w:rsidRPr="002E2858">
        <w:rPr>
          <w:b/>
          <w:sz w:val="28"/>
        </w:rPr>
        <w:t>Общие положения</w:t>
      </w:r>
    </w:p>
    <w:p w:rsidR="002E2858" w:rsidRPr="002E2858" w:rsidRDefault="002E2858" w:rsidP="002E2858">
      <w:pPr>
        <w:pStyle w:val="a5"/>
        <w:tabs>
          <w:tab w:val="left" w:pos="284"/>
        </w:tabs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102ABE" w:rsidRPr="002E2858" w:rsidRDefault="00102ABE" w:rsidP="002E2858">
      <w:pPr>
        <w:pStyle w:val="a5"/>
        <w:numPr>
          <w:ilvl w:val="1"/>
          <w:numId w:val="5"/>
        </w:numPr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Настоящ</w:t>
      </w:r>
      <w:r w:rsidR="00B619E2" w:rsidRPr="002E2858">
        <w:rPr>
          <w:color w:val="000000"/>
          <w:sz w:val="28"/>
        </w:rPr>
        <w:t>ая</w:t>
      </w:r>
      <w:r w:rsidR="00A17757">
        <w:rPr>
          <w:color w:val="000000"/>
          <w:sz w:val="28"/>
        </w:rPr>
        <w:t xml:space="preserve"> </w:t>
      </w:r>
      <w:r w:rsidR="0013613C" w:rsidRPr="002E2858">
        <w:rPr>
          <w:color w:val="000000"/>
          <w:sz w:val="28"/>
        </w:rPr>
        <w:t>Инстр</w:t>
      </w:r>
      <w:r w:rsidR="00B619E2" w:rsidRPr="002E2858">
        <w:rPr>
          <w:color w:val="000000"/>
          <w:sz w:val="28"/>
        </w:rPr>
        <w:t>укция</w:t>
      </w:r>
      <w:r w:rsidRPr="002E2858">
        <w:rPr>
          <w:color w:val="000000"/>
          <w:sz w:val="28"/>
        </w:rPr>
        <w:t xml:space="preserve"> разработан</w:t>
      </w:r>
      <w:r w:rsidR="00B619E2" w:rsidRPr="002E2858">
        <w:rPr>
          <w:color w:val="000000"/>
          <w:sz w:val="28"/>
        </w:rPr>
        <w:t>а</w:t>
      </w:r>
      <w:r w:rsidR="00A17757">
        <w:rPr>
          <w:color w:val="000000"/>
          <w:sz w:val="28"/>
        </w:rPr>
        <w:t xml:space="preserve"> </w:t>
      </w:r>
      <w:r w:rsidR="00B94A2B" w:rsidRPr="002E2858">
        <w:rPr>
          <w:color w:val="000000"/>
          <w:sz w:val="28"/>
        </w:rPr>
        <w:t xml:space="preserve">с целью обеспечения безопасности персональных данных при их хранении на </w:t>
      </w:r>
      <w:r w:rsidR="00EF0CE5">
        <w:rPr>
          <w:color w:val="000000"/>
          <w:sz w:val="28"/>
        </w:rPr>
        <w:t>машинных</w:t>
      </w:r>
      <w:r w:rsidR="00B94A2B" w:rsidRPr="002E2858">
        <w:rPr>
          <w:color w:val="000000"/>
          <w:sz w:val="28"/>
        </w:rPr>
        <w:t xml:space="preserve"> носителях</w:t>
      </w:r>
      <w:r w:rsidRPr="002E2858">
        <w:rPr>
          <w:color w:val="000000"/>
          <w:sz w:val="28"/>
        </w:rPr>
        <w:t xml:space="preserve">. </w:t>
      </w:r>
    </w:p>
    <w:p w:rsidR="00102ABE" w:rsidRPr="00A17757" w:rsidRDefault="00B94A2B" w:rsidP="00A17757">
      <w:pPr>
        <w:numPr>
          <w:ilvl w:val="1"/>
          <w:numId w:val="12"/>
        </w:numPr>
        <w:tabs>
          <w:tab w:val="clear" w:pos="420"/>
          <w:tab w:val="num" w:pos="1276"/>
        </w:tabs>
        <w:ind w:left="0" w:right="74" w:firstLine="709"/>
        <w:jc w:val="both"/>
        <w:rPr>
          <w:sz w:val="28"/>
        </w:rPr>
      </w:pPr>
      <w:r w:rsidRPr="002E2858">
        <w:rPr>
          <w:color w:val="000000"/>
          <w:sz w:val="28"/>
        </w:rPr>
        <w:t xml:space="preserve">Действие настоящей </w:t>
      </w:r>
      <w:r w:rsidR="0013613C" w:rsidRPr="002E2858">
        <w:rPr>
          <w:color w:val="000000"/>
          <w:sz w:val="28"/>
        </w:rPr>
        <w:t>Инстр</w:t>
      </w:r>
      <w:r w:rsidR="00036956" w:rsidRPr="002E2858">
        <w:rPr>
          <w:color w:val="000000"/>
          <w:sz w:val="28"/>
        </w:rPr>
        <w:t>укции</w:t>
      </w:r>
      <w:r w:rsidR="00102ABE" w:rsidRPr="002E2858">
        <w:rPr>
          <w:color w:val="000000"/>
          <w:sz w:val="28"/>
        </w:rPr>
        <w:t xml:space="preserve"> распространяется на</w:t>
      </w:r>
      <w:r w:rsidR="00A17757">
        <w:rPr>
          <w:color w:val="000000"/>
          <w:sz w:val="28"/>
        </w:rPr>
        <w:t xml:space="preserve"> </w:t>
      </w:r>
      <w:proofErr w:type="gramStart"/>
      <w:r w:rsidR="00A17757">
        <w:rPr>
          <w:color w:val="000000"/>
          <w:sz w:val="28"/>
        </w:rPr>
        <w:t xml:space="preserve">сотрудников </w:t>
      </w:r>
      <w:r w:rsidR="00102ABE" w:rsidRPr="002E2858">
        <w:rPr>
          <w:color w:val="000000"/>
          <w:sz w:val="28"/>
        </w:rPr>
        <w:t xml:space="preserve"> </w:t>
      </w:r>
      <w:r w:rsidR="00A17757">
        <w:rPr>
          <w:sz w:val="28"/>
        </w:rPr>
        <w:t>муниципального</w:t>
      </w:r>
      <w:proofErr w:type="gramEnd"/>
      <w:r w:rsidR="00A17757">
        <w:rPr>
          <w:sz w:val="28"/>
        </w:rPr>
        <w:t xml:space="preserve"> бюджетного общеобразовательного учреждения 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>» (далее – МБОУ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>»</w:t>
      </w:r>
      <w:r w:rsidR="00A17757" w:rsidRPr="00C92C81">
        <w:rPr>
          <w:sz w:val="28"/>
        </w:rPr>
        <w:t>)</w:t>
      </w:r>
      <w:r w:rsidR="00A6075D" w:rsidRPr="00A17757">
        <w:rPr>
          <w:sz w:val="28"/>
        </w:rPr>
        <w:t xml:space="preserve">, </w:t>
      </w:r>
      <w:r w:rsidR="00036956" w:rsidRPr="00A17757">
        <w:rPr>
          <w:color w:val="000000"/>
          <w:sz w:val="28"/>
        </w:rPr>
        <w:t>допущенных к обработке персональных данных</w:t>
      </w:r>
      <w:r w:rsidR="00102ABE" w:rsidRPr="00A17757">
        <w:rPr>
          <w:color w:val="000000"/>
          <w:sz w:val="28"/>
        </w:rPr>
        <w:t xml:space="preserve">. </w:t>
      </w:r>
    </w:p>
    <w:p w:rsidR="002E2858" w:rsidRPr="002E2858" w:rsidRDefault="002E2858" w:rsidP="002E2858">
      <w:pPr>
        <w:pStyle w:val="a5"/>
        <w:spacing w:before="0" w:beforeAutospacing="0" w:after="0" w:afterAutospacing="0"/>
        <w:ind w:left="709"/>
        <w:jc w:val="both"/>
        <w:rPr>
          <w:color w:val="000000"/>
          <w:sz w:val="28"/>
        </w:rPr>
      </w:pPr>
    </w:p>
    <w:p w:rsidR="00102ABE" w:rsidRDefault="00102ABE" w:rsidP="00E86BEF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bookmarkStart w:id="0" w:name="2._.D0.9E.D1.81.D0.BD.D0.BE.D0.B2.D0.BD."/>
      <w:bookmarkEnd w:id="0"/>
      <w:r w:rsidRPr="002E2858">
        <w:rPr>
          <w:b/>
          <w:sz w:val="28"/>
        </w:rPr>
        <w:t>Основные термины, сокращения и определения</w:t>
      </w:r>
    </w:p>
    <w:p w:rsidR="002E2858" w:rsidRPr="002E2858" w:rsidRDefault="002E2858" w:rsidP="002E2858">
      <w:pPr>
        <w:pStyle w:val="a5"/>
        <w:spacing w:before="0" w:beforeAutospacing="0" w:after="0" w:afterAutospacing="0"/>
        <w:jc w:val="center"/>
        <w:rPr>
          <w:b/>
          <w:sz w:val="28"/>
        </w:rPr>
      </w:pP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 xml:space="preserve">Администратор </w:t>
      </w:r>
      <w:r w:rsidR="002B5C2A" w:rsidRPr="002E2858">
        <w:rPr>
          <w:b/>
          <w:bCs/>
          <w:color w:val="000000"/>
          <w:sz w:val="28"/>
        </w:rPr>
        <w:t>информационной системы персональных данных</w:t>
      </w:r>
      <w:r w:rsidRPr="002E2858">
        <w:rPr>
          <w:b/>
          <w:bCs/>
          <w:color w:val="000000"/>
          <w:sz w:val="28"/>
        </w:rPr>
        <w:t> </w:t>
      </w:r>
      <w:r w:rsidRPr="002E2858">
        <w:rPr>
          <w:color w:val="000000"/>
          <w:sz w:val="28"/>
        </w:rPr>
        <w:t xml:space="preserve">– технический специалист, обеспечивает ввод в эксплуатацию, поддержку и последующий вывод из эксплуатации ПО и оборудования вычислительной техники.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АРМ</w:t>
      </w:r>
      <w:r w:rsidRPr="002E2858">
        <w:rPr>
          <w:color w:val="000000"/>
          <w:sz w:val="28"/>
        </w:rPr>
        <w:t xml:space="preserve">– автоматизированное рабочее место пользователя (ПК с прикладным ПО) для выполнения определенной производственной задачи. </w:t>
      </w:r>
    </w:p>
    <w:p w:rsidR="00102ABE" w:rsidRPr="002E2858" w:rsidRDefault="00247403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 xml:space="preserve">ИБ </w:t>
      </w:r>
      <w:r w:rsidR="00102ABE" w:rsidRPr="002E2858">
        <w:rPr>
          <w:color w:val="000000"/>
          <w:sz w:val="28"/>
        </w:rPr>
        <w:t xml:space="preserve">– информационная безопасность – комплекс организационно-технических мероприятий, обеспечивающих конфиденциальность, целостность и доступность информации.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ИС</w:t>
      </w:r>
      <w:r w:rsidRPr="002E2858">
        <w:rPr>
          <w:color w:val="000000"/>
          <w:sz w:val="28"/>
        </w:rPr>
        <w:t xml:space="preserve">– информационная система – система, обеспечивающая хранение, обработку, преобразование и передачу информации с использованием компьютерной и другой техники.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Носитель информации </w:t>
      </w:r>
      <w:r w:rsidRPr="002E2858">
        <w:rPr>
          <w:color w:val="000000"/>
          <w:sz w:val="28"/>
        </w:rPr>
        <w:t xml:space="preserve">– любой материальный объект, используемый для хранения и передачи электронной информации.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ПК</w:t>
      </w:r>
      <w:r w:rsidRPr="002E2858">
        <w:rPr>
          <w:color w:val="000000"/>
          <w:sz w:val="28"/>
        </w:rPr>
        <w:t xml:space="preserve">– персональный компьютер.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ПО</w:t>
      </w:r>
      <w:r w:rsidRPr="002E2858">
        <w:rPr>
          <w:color w:val="000000"/>
          <w:sz w:val="28"/>
        </w:rPr>
        <w:t xml:space="preserve">– </w:t>
      </w:r>
      <w:r w:rsidR="00CC53CF" w:rsidRPr="002E2858">
        <w:rPr>
          <w:color w:val="000000"/>
          <w:sz w:val="28"/>
        </w:rPr>
        <w:t>п</w:t>
      </w:r>
      <w:r w:rsidRPr="002E2858">
        <w:rPr>
          <w:color w:val="000000"/>
          <w:sz w:val="28"/>
        </w:rPr>
        <w:t xml:space="preserve">рограммное обеспечение вычислительной техники. </w:t>
      </w:r>
    </w:p>
    <w:p w:rsidR="00102ABE" w:rsidRPr="002E2858" w:rsidRDefault="00102ABE" w:rsidP="002E2858">
      <w:pPr>
        <w:numPr>
          <w:ilvl w:val="1"/>
          <w:numId w:val="6"/>
        </w:numPr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ПО вредоносное</w:t>
      </w:r>
      <w:r w:rsidRPr="002E2858">
        <w:rPr>
          <w:color w:val="000000"/>
          <w:sz w:val="28"/>
        </w:rPr>
        <w:t xml:space="preserve">– ПО или изменения в ПО, приводящие к нарушению конфиденциальности, целостности и доступности критичной информации. </w:t>
      </w:r>
    </w:p>
    <w:p w:rsidR="00102ABE" w:rsidRDefault="00102ABE" w:rsidP="002E2858">
      <w:pPr>
        <w:numPr>
          <w:ilvl w:val="1"/>
          <w:numId w:val="6"/>
        </w:numPr>
        <w:tabs>
          <w:tab w:val="left" w:pos="993"/>
        </w:tabs>
        <w:ind w:firstLine="709"/>
        <w:jc w:val="both"/>
        <w:rPr>
          <w:color w:val="000000"/>
          <w:sz w:val="28"/>
        </w:rPr>
      </w:pPr>
      <w:r w:rsidRPr="002E2858">
        <w:rPr>
          <w:b/>
          <w:bCs/>
          <w:color w:val="000000"/>
          <w:sz w:val="28"/>
        </w:rPr>
        <w:t>Пользователь</w:t>
      </w:r>
      <w:r w:rsidRPr="002E2858">
        <w:rPr>
          <w:color w:val="000000"/>
          <w:sz w:val="28"/>
        </w:rPr>
        <w:t xml:space="preserve">– </w:t>
      </w:r>
      <w:r w:rsidR="00052AE0" w:rsidRPr="002E2858">
        <w:rPr>
          <w:color w:val="000000"/>
          <w:sz w:val="28"/>
        </w:rPr>
        <w:t>работник, участвующий в рамках своих функциональных обязанностей в процессах автоматизированной обработке персональных данных и имеющий доступ к аппаратным средствам, программному обеспечению, данным и средствам защиты.</w:t>
      </w:r>
    </w:p>
    <w:p w:rsidR="002E2858" w:rsidRPr="002E2858" w:rsidRDefault="002E2858" w:rsidP="002E2858">
      <w:pPr>
        <w:tabs>
          <w:tab w:val="left" w:pos="993"/>
        </w:tabs>
        <w:ind w:left="709"/>
        <w:jc w:val="both"/>
        <w:rPr>
          <w:color w:val="000000"/>
          <w:sz w:val="28"/>
        </w:rPr>
      </w:pPr>
    </w:p>
    <w:p w:rsidR="00102ABE" w:rsidRDefault="00102ABE" w:rsidP="002E2858">
      <w:pPr>
        <w:pStyle w:val="a5"/>
        <w:keepNext/>
        <w:numPr>
          <w:ilvl w:val="0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bookmarkStart w:id="1" w:name="3._.D0.9F.D0.BE.D1.80.D1.8F.D0.B4.D0.BE."/>
      <w:bookmarkEnd w:id="1"/>
      <w:r w:rsidRPr="002E2858">
        <w:rPr>
          <w:b/>
          <w:sz w:val="28"/>
        </w:rPr>
        <w:lastRenderedPageBreak/>
        <w:t>Порядок использования носителей информации</w:t>
      </w:r>
    </w:p>
    <w:p w:rsidR="002E2858" w:rsidRPr="002E2858" w:rsidRDefault="002E2858" w:rsidP="002E2858">
      <w:pPr>
        <w:pStyle w:val="a5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b/>
          <w:sz w:val="28"/>
        </w:rPr>
      </w:pPr>
    </w:p>
    <w:p w:rsidR="00102ABE" w:rsidRPr="002E2858" w:rsidRDefault="00102ABE" w:rsidP="002E2858">
      <w:pPr>
        <w:pStyle w:val="a5"/>
        <w:numPr>
          <w:ilvl w:val="1"/>
          <w:numId w:val="7"/>
        </w:numPr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Под использованием носителей информации в ИС понимается их подключение к инфраструктуре ИС с целью обработки, приема/передачи информации между ИС и носителями информации. </w:t>
      </w:r>
    </w:p>
    <w:p w:rsidR="00102ABE" w:rsidRPr="002E2858" w:rsidRDefault="00102ABE" w:rsidP="002E2858">
      <w:pPr>
        <w:pStyle w:val="a5"/>
        <w:numPr>
          <w:ilvl w:val="1"/>
          <w:numId w:val="7"/>
        </w:numPr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В ИС допускается использование только учтенных носителей информации, которые являются собственностью </w:t>
      </w:r>
      <w:r w:rsidR="00A17757">
        <w:rPr>
          <w:sz w:val="28"/>
        </w:rPr>
        <w:t>МБОУ г. Астрахани «</w:t>
      </w:r>
      <w:r w:rsidR="002C3EB8">
        <w:rPr>
          <w:bCs/>
          <w:sz w:val="28"/>
        </w:rPr>
        <w:t>СОШ№</w:t>
      </w:r>
      <w:proofErr w:type="gramStart"/>
      <w:r w:rsidR="002C3EB8">
        <w:rPr>
          <w:bCs/>
          <w:sz w:val="28"/>
        </w:rPr>
        <w:t>30</w:t>
      </w:r>
      <w:bookmarkStart w:id="2" w:name="_GoBack"/>
      <w:bookmarkEnd w:id="2"/>
      <w:r w:rsidR="00A17757">
        <w:rPr>
          <w:sz w:val="28"/>
        </w:rPr>
        <w:t>»</w:t>
      </w:r>
      <w:r w:rsidRPr="002E2858">
        <w:rPr>
          <w:color w:val="000000"/>
          <w:sz w:val="28"/>
        </w:rPr>
        <w:t>и</w:t>
      </w:r>
      <w:proofErr w:type="gramEnd"/>
      <w:r w:rsidRPr="002E2858">
        <w:rPr>
          <w:color w:val="000000"/>
          <w:sz w:val="28"/>
        </w:rPr>
        <w:t xml:space="preserve"> подвергаются регулярной ревизии и контролю. </w:t>
      </w:r>
    </w:p>
    <w:p w:rsidR="00102ABE" w:rsidRPr="002E2858" w:rsidRDefault="00102ABE" w:rsidP="002E2858">
      <w:pPr>
        <w:pStyle w:val="a5"/>
        <w:numPr>
          <w:ilvl w:val="1"/>
          <w:numId w:val="7"/>
        </w:numPr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Носители </w:t>
      </w:r>
      <w:r w:rsidR="0052754A" w:rsidRPr="002E2858">
        <w:rPr>
          <w:color w:val="000000"/>
          <w:sz w:val="28"/>
        </w:rPr>
        <w:t xml:space="preserve">конфиденциальной </w:t>
      </w:r>
      <w:r w:rsidRPr="002E2858">
        <w:rPr>
          <w:color w:val="000000"/>
          <w:sz w:val="28"/>
        </w:rPr>
        <w:t xml:space="preserve">информации предоставляются </w:t>
      </w:r>
      <w:r w:rsidR="003E252A" w:rsidRPr="002E2858">
        <w:rPr>
          <w:color w:val="000000"/>
          <w:sz w:val="28"/>
        </w:rPr>
        <w:t xml:space="preserve">сотрудникам </w:t>
      </w:r>
      <w:r w:rsidR="00A17757">
        <w:rPr>
          <w:sz w:val="28"/>
        </w:rPr>
        <w:t>МБОУ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 xml:space="preserve">» </w:t>
      </w:r>
      <w:r w:rsidR="00247403" w:rsidRPr="002E2858">
        <w:rPr>
          <w:color w:val="000000"/>
          <w:sz w:val="28"/>
        </w:rPr>
        <w:t>на основании письменного разрешения</w:t>
      </w:r>
      <w:r w:rsidR="00A17757">
        <w:rPr>
          <w:color w:val="000000"/>
          <w:sz w:val="28"/>
        </w:rPr>
        <w:t xml:space="preserve"> </w:t>
      </w:r>
      <w:r w:rsidR="003766DF">
        <w:rPr>
          <w:color w:val="000000"/>
          <w:sz w:val="28"/>
        </w:rPr>
        <w:t>директора</w:t>
      </w:r>
      <w:r w:rsidR="00A17757" w:rsidRPr="00A17757">
        <w:rPr>
          <w:sz w:val="28"/>
        </w:rPr>
        <w:t xml:space="preserve"> </w:t>
      </w:r>
      <w:r w:rsidR="00A17757">
        <w:rPr>
          <w:sz w:val="28"/>
        </w:rPr>
        <w:t>МБОУ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 xml:space="preserve">» </w:t>
      </w:r>
      <w:r w:rsidR="00247403" w:rsidRPr="002E2858">
        <w:rPr>
          <w:color w:val="000000"/>
          <w:sz w:val="28"/>
        </w:rPr>
        <w:t>при</w:t>
      </w:r>
      <w:r w:rsidRPr="002E2858">
        <w:rPr>
          <w:color w:val="000000"/>
          <w:sz w:val="28"/>
        </w:rPr>
        <w:t xml:space="preserve">: </w:t>
      </w:r>
    </w:p>
    <w:p w:rsidR="00102ABE" w:rsidRPr="002E2858" w:rsidRDefault="00102ABE" w:rsidP="002E2858">
      <w:pPr>
        <w:numPr>
          <w:ilvl w:val="0"/>
          <w:numId w:val="11"/>
        </w:numPr>
        <w:tabs>
          <w:tab w:val="clear" w:pos="1068"/>
          <w:tab w:val="num" w:pos="1418"/>
        </w:tabs>
        <w:ind w:left="0" w:firstLine="1134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необходимости выполнения вновь принятым работником своих должностных обязанностей; </w:t>
      </w:r>
    </w:p>
    <w:p w:rsidR="00102ABE" w:rsidRDefault="00102ABE" w:rsidP="002E2858">
      <w:pPr>
        <w:numPr>
          <w:ilvl w:val="0"/>
          <w:numId w:val="11"/>
        </w:numPr>
        <w:tabs>
          <w:tab w:val="clear" w:pos="1068"/>
          <w:tab w:val="num" w:pos="1418"/>
        </w:tabs>
        <w:ind w:left="0" w:firstLine="1134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возникновения у </w:t>
      </w:r>
      <w:r w:rsidR="003E252A" w:rsidRPr="002E2858">
        <w:rPr>
          <w:color w:val="000000"/>
          <w:sz w:val="28"/>
        </w:rPr>
        <w:t>сотрудника</w:t>
      </w:r>
      <w:r w:rsidR="00A17757">
        <w:rPr>
          <w:color w:val="000000"/>
          <w:sz w:val="28"/>
        </w:rPr>
        <w:t xml:space="preserve"> </w:t>
      </w:r>
      <w:r w:rsidR="00A17757">
        <w:rPr>
          <w:sz w:val="28"/>
        </w:rPr>
        <w:t>МБОУ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 xml:space="preserve">» </w:t>
      </w:r>
      <w:r w:rsidRPr="002E2858">
        <w:rPr>
          <w:color w:val="000000"/>
          <w:sz w:val="28"/>
        </w:rPr>
        <w:t xml:space="preserve">производственной необходимости. </w:t>
      </w:r>
    </w:p>
    <w:p w:rsidR="002E2858" w:rsidRPr="002E2858" w:rsidRDefault="002E2858" w:rsidP="002E2858">
      <w:pPr>
        <w:ind w:left="1134"/>
        <w:jc w:val="both"/>
        <w:rPr>
          <w:color w:val="000000"/>
          <w:sz w:val="28"/>
        </w:rPr>
      </w:pPr>
    </w:p>
    <w:p w:rsidR="0052754A" w:rsidRDefault="0052754A" w:rsidP="002E2858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2E2858">
        <w:rPr>
          <w:b/>
          <w:sz w:val="28"/>
        </w:rPr>
        <w:t xml:space="preserve">Порядок учета, хранения и обращения с </w:t>
      </w:r>
      <w:r w:rsidR="00EF0CE5">
        <w:rPr>
          <w:b/>
          <w:sz w:val="28"/>
        </w:rPr>
        <w:t>машинными</w:t>
      </w:r>
      <w:r w:rsidRPr="002E2858">
        <w:rPr>
          <w:b/>
          <w:sz w:val="28"/>
        </w:rPr>
        <w:t xml:space="preserve"> носителями конфиденциальной информации (персональных данных), т</w:t>
      </w:r>
      <w:r w:rsidR="00517136" w:rsidRPr="002E2858">
        <w:rPr>
          <w:b/>
          <w:sz w:val="28"/>
        </w:rPr>
        <w:t>вердыми копиями и их утилизации</w:t>
      </w:r>
    </w:p>
    <w:p w:rsidR="002E2858" w:rsidRPr="002E2858" w:rsidRDefault="002E2858" w:rsidP="002E2858">
      <w:pPr>
        <w:pStyle w:val="a5"/>
        <w:tabs>
          <w:tab w:val="left" w:pos="284"/>
        </w:tabs>
        <w:spacing w:before="0" w:beforeAutospacing="0" w:after="0" w:afterAutospacing="0"/>
        <w:jc w:val="center"/>
        <w:rPr>
          <w:b/>
          <w:sz w:val="28"/>
        </w:rPr>
      </w:pPr>
    </w:p>
    <w:p w:rsidR="00AE2FF1" w:rsidRDefault="0052754A" w:rsidP="001339C0">
      <w:pPr>
        <w:numPr>
          <w:ilvl w:val="1"/>
          <w:numId w:val="8"/>
        </w:numPr>
        <w:ind w:firstLine="709"/>
        <w:jc w:val="both"/>
        <w:rPr>
          <w:sz w:val="28"/>
        </w:rPr>
      </w:pPr>
      <w:r w:rsidRPr="00AE2FF1">
        <w:rPr>
          <w:sz w:val="28"/>
        </w:rPr>
        <w:t xml:space="preserve">Все находящиеся на хранении и в обращении </w:t>
      </w:r>
      <w:r w:rsidR="00EF0CE5" w:rsidRPr="00AE2FF1">
        <w:rPr>
          <w:sz w:val="28"/>
        </w:rPr>
        <w:t>машинные</w:t>
      </w:r>
      <w:r w:rsidRPr="00AE2FF1">
        <w:rPr>
          <w:sz w:val="28"/>
        </w:rPr>
        <w:t xml:space="preserve"> носители с конфиденциальной информ</w:t>
      </w:r>
      <w:r w:rsidR="00B94A2B" w:rsidRPr="00AE2FF1">
        <w:rPr>
          <w:sz w:val="28"/>
        </w:rPr>
        <w:t xml:space="preserve">ацией (персональными данными) </w:t>
      </w:r>
      <w:r w:rsidR="00CC53CF" w:rsidRPr="00AE2FF1">
        <w:rPr>
          <w:sz w:val="28"/>
        </w:rPr>
        <w:t xml:space="preserve">в </w:t>
      </w:r>
      <w:r w:rsidR="00A17757">
        <w:rPr>
          <w:sz w:val="28"/>
        </w:rPr>
        <w:t>МБОУ г. Астрахани «</w:t>
      </w:r>
      <w:r w:rsidR="002C3EB8">
        <w:rPr>
          <w:bCs/>
          <w:sz w:val="28"/>
        </w:rPr>
        <w:t>СОШ№</w:t>
      </w:r>
      <w:proofErr w:type="gramStart"/>
      <w:r w:rsidR="002C3EB8">
        <w:rPr>
          <w:bCs/>
          <w:sz w:val="28"/>
        </w:rPr>
        <w:t>30</w:t>
      </w:r>
      <w:r w:rsidR="00A17757">
        <w:rPr>
          <w:sz w:val="28"/>
        </w:rPr>
        <w:t xml:space="preserve">»   </w:t>
      </w:r>
      <w:proofErr w:type="gramEnd"/>
      <w:r w:rsidRPr="00AE2FF1">
        <w:rPr>
          <w:sz w:val="28"/>
        </w:rPr>
        <w:t>подлежат учёту.</w:t>
      </w:r>
    </w:p>
    <w:p w:rsidR="0052754A" w:rsidRPr="00AE2FF1" w:rsidRDefault="0052754A" w:rsidP="001339C0">
      <w:pPr>
        <w:numPr>
          <w:ilvl w:val="1"/>
          <w:numId w:val="8"/>
        </w:numPr>
        <w:ind w:firstLine="709"/>
        <w:jc w:val="both"/>
        <w:rPr>
          <w:sz w:val="28"/>
        </w:rPr>
      </w:pPr>
      <w:r w:rsidRPr="00AE2FF1">
        <w:rPr>
          <w:sz w:val="28"/>
        </w:rPr>
        <w:t xml:space="preserve">Каждый </w:t>
      </w:r>
      <w:r w:rsidR="00EF0CE5" w:rsidRPr="00AE2FF1">
        <w:rPr>
          <w:sz w:val="28"/>
        </w:rPr>
        <w:t>машинный</w:t>
      </w:r>
      <w:r w:rsidRPr="00AE2FF1">
        <w:rPr>
          <w:sz w:val="28"/>
        </w:rPr>
        <w:t xml:space="preserve"> носитель с </w:t>
      </w:r>
      <w:r w:rsidR="00277F44" w:rsidRPr="00AE2FF1">
        <w:rPr>
          <w:sz w:val="28"/>
        </w:rPr>
        <w:t xml:space="preserve">записанной </w:t>
      </w:r>
      <w:r w:rsidRPr="00AE2FF1">
        <w:rPr>
          <w:sz w:val="28"/>
        </w:rPr>
        <w:t>на нем конфиденциальной информацией (персональными данными) должен иметь этикетку, на которой указывается его уникальный учетный номер.</w:t>
      </w:r>
    </w:p>
    <w:p w:rsidR="0052754A" w:rsidRDefault="0052754A" w:rsidP="002E2858">
      <w:pPr>
        <w:numPr>
          <w:ilvl w:val="1"/>
          <w:numId w:val="8"/>
        </w:numPr>
        <w:ind w:firstLine="709"/>
        <w:jc w:val="both"/>
        <w:rPr>
          <w:sz w:val="28"/>
        </w:rPr>
      </w:pPr>
      <w:r w:rsidRPr="002E2858">
        <w:rPr>
          <w:sz w:val="28"/>
        </w:rPr>
        <w:t xml:space="preserve">Учет и выдачу </w:t>
      </w:r>
      <w:r w:rsidR="00EF0CE5">
        <w:rPr>
          <w:sz w:val="28"/>
        </w:rPr>
        <w:t>машинных</w:t>
      </w:r>
      <w:r w:rsidRPr="002E2858">
        <w:rPr>
          <w:sz w:val="28"/>
        </w:rPr>
        <w:t xml:space="preserve"> носителей конфиденциальной информации (персональных данных) </w:t>
      </w:r>
      <w:r w:rsidR="0048690B" w:rsidRPr="002E2858">
        <w:rPr>
          <w:sz w:val="28"/>
        </w:rPr>
        <w:t xml:space="preserve">осуществляет </w:t>
      </w:r>
      <w:r w:rsidR="00494D18" w:rsidRPr="004C38D7">
        <w:rPr>
          <w:sz w:val="28"/>
        </w:rPr>
        <w:t>администратор</w:t>
      </w:r>
      <w:r w:rsidR="00A17757">
        <w:rPr>
          <w:sz w:val="28"/>
        </w:rPr>
        <w:t xml:space="preserve"> </w:t>
      </w:r>
      <w:r w:rsidR="004C38D7">
        <w:rPr>
          <w:sz w:val="28"/>
        </w:rPr>
        <w:t>информационных систем персональных данных</w:t>
      </w:r>
      <w:r w:rsidRPr="002E2858">
        <w:rPr>
          <w:sz w:val="28"/>
        </w:rPr>
        <w:t xml:space="preserve">. Факт выдачи </w:t>
      </w:r>
      <w:r w:rsidR="00EF0CE5">
        <w:rPr>
          <w:sz w:val="28"/>
        </w:rPr>
        <w:t>машинного</w:t>
      </w:r>
      <w:r w:rsidRPr="002E2858">
        <w:rPr>
          <w:sz w:val="28"/>
        </w:rPr>
        <w:t xml:space="preserve"> носителя фиксируется в журнале учета </w:t>
      </w:r>
      <w:r w:rsidR="00EF0CE5">
        <w:rPr>
          <w:sz w:val="28"/>
        </w:rPr>
        <w:t>машинных</w:t>
      </w:r>
      <w:r w:rsidRPr="002E2858">
        <w:rPr>
          <w:sz w:val="28"/>
        </w:rPr>
        <w:t xml:space="preserve"> носителей конфиденциальной информации. </w:t>
      </w:r>
    </w:p>
    <w:p w:rsidR="002E2858" w:rsidRPr="002E2858" w:rsidRDefault="002E2858" w:rsidP="002E2858">
      <w:pPr>
        <w:ind w:left="709"/>
        <w:jc w:val="both"/>
        <w:rPr>
          <w:sz w:val="28"/>
        </w:rPr>
      </w:pPr>
    </w:p>
    <w:p w:rsidR="00102ABE" w:rsidRDefault="00102ABE" w:rsidP="002E2858">
      <w:pPr>
        <w:pStyle w:val="a5"/>
        <w:keepNext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2E2858">
        <w:rPr>
          <w:b/>
          <w:sz w:val="28"/>
        </w:rPr>
        <w:t xml:space="preserve">При использовании </w:t>
      </w:r>
      <w:r w:rsidR="0052754A" w:rsidRPr="002E2858">
        <w:rPr>
          <w:b/>
          <w:sz w:val="28"/>
        </w:rPr>
        <w:t>сотрудниками</w:t>
      </w:r>
      <w:r w:rsidRPr="002E2858">
        <w:rPr>
          <w:b/>
          <w:sz w:val="28"/>
        </w:rPr>
        <w:t xml:space="preserve"> носителей </w:t>
      </w:r>
      <w:r w:rsidR="0052754A" w:rsidRPr="002E2858">
        <w:rPr>
          <w:b/>
          <w:sz w:val="28"/>
        </w:rPr>
        <w:t xml:space="preserve">конфиденциальной </w:t>
      </w:r>
      <w:r w:rsidR="00A6075D" w:rsidRPr="002E2858">
        <w:rPr>
          <w:b/>
          <w:sz w:val="28"/>
        </w:rPr>
        <w:t>информации необходимо</w:t>
      </w:r>
    </w:p>
    <w:p w:rsidR="002E2858" w:rsidRPr="002E2858" w:rsidRDefault="002E2858" w:rsidP="002E2858">
      <w:pPr>
        <w:pStyle w:val="a5"/>
        <w:keepNext/>
        <w:tabs>
          <w:tab w:val="left" w:pos="284"/>
        </w:tabs>
        <w:spacing w:before="0" w:beforeAutospacing="0" w:after="0" w:afterAutospacing="0"/>
        <w:jc w:val="center"/>
        <w:rPr>
          <w:b/>
          <w:sz w:val="28"/>
        </w:rPr>
      </w:pPr>
    </w:p>
    <w:p w:rsidR="00102ABE" w:rsidRPr="002E2858" w:rsidRDefault="00102ABE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Соблюдать требования </w:t>
      </w:r>
      <w:r w:rsidR="002B5C2A" w:rsidRPr="002E2858">
        <w:rPr>
          <w:color w:val="000000"/>
          <w:sz w:val="28"/>
        </w:rPr>
        <w:t>настоящей Инструкции</w:t>
      </w:r>
      <w:r w:rsidRPr="002E2858">
        <w:rPr>
          <w:color w:val="000000"/>
          <w:sz w:val="28"/>
        </w:rPr>
        <w:t xml:space="preserve">. </w:t>
      </w:r>
    </w:p>
    <w:p w:rsidR="00102ABE" w:rsidRPr="002E2858" w:rsidRDefault="00102ABE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Использовать носители информации исключительно для выполнения своих служебных обязанностей. </w:t>
      </w:r>
    </w:p>
    <w:p w:rsidR="00102ABE" w:rsidRPr="002E2858" w:rsidRDefault="00733C89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Ставить в известность ответственного за обработку персональных данных </w:t>
      </w:r>
      <w:r w:rsidR="00102ABE" w:rsidRPr="002E2858">
        <w:rPr>
          <w:color w:val="000000"/>
          <w:sz w:val="28"/>
        </w:rPr>
        <w:t xml:space="preserve">о любых фактах нарушения требований </w:t>
      </w:r>
      <w:r w:rsidR="002B5C2A" w:rsidRPr="002E2858">
        <w:rPr>
          <w:color w:val="000000"/>
          <w:sz w:val="28"/>
        </w:rPr>
        <w:t>настоящей Инструкции</w:t>
      </w:r>
      <w:r w:rsidR="00102ABE" w:rsidRPr="002E2858">
        <w:rPr>
          <w:color w:val="000000"/>
          <w:sz w:val="28"/>
        </w:rPr>
        <w:t xml:space="preserve">. </w:t>
      </w:r>
    </w:p>
    <w:p w:rsidR="00102ABE" w:rsidRPr="002E2858" w:rsidRDefault="00102ABE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Бережно относится к носителям</w:t>
      </w:r>
      <w:r w:rsidR="0052754A" w:rsidRPr="002E2858">
        <w:rPr>
          <w:color w:val="000000"/>
          <w:sz w:val="28"/>
        </w:rPr>
        <w:t xml:space="preserve"> конфиденциальной</w:t>
      </w:r>
      <w:r w:rsidRPr="002E2858">
        <w:rPr>
          <w:color w:val="000000"/>
          <w:sz w:val="28"/>
        </w:rPr>
        <w:t xml:space="preserve"> информации</w:t>
      </w:r>
      <w:r w:rsidR="00247403" w:rsidRPr="002E2858">
        <w:rPr>
          <w:color w:val="000000"/>
          <w:sz w:val="28"/>
        </w:rPr>
        <w:t xml:space="preserve"> (персональных данных)</w:t>
      </w:r>
      <w:r w:rsidRPr="002E2858">
        <w:rPr>
          <w:color w:val="000000"/>
          <w:sz w:val="28"/>
        </w:rPr>
        <w:t xml:space="preserve">. </w:t>
      </w:r>
    </w:p>
    <w:p w:rsidR="00102ABE" w:rsidRPr="002E2858" w:rsidRDefault="00102ABE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 xml:space="preserve">Обеспечивать физическую безопасность носителей информации всеми разумными способами. </w:t>
      </w:r>
    </w:p>
    <w:p w:rsidR="00102ABE" w:rsidRPr="002E2858" w:rsidRDefault="00102ABE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lastRenderedPageBreak/>
        <w:t xml:space="preserve">Извещать </w:t>
      </w:r>
      <w:r w:rsidR="00DE5259" w:rsidRPr="002E2858">
        <w:rPr>
          <w:color w:val="000000"/>
          <w:sz w:val="28"/>
        </w:rPr>
        <w:t>ответственного за обработку персональных данных</w:t>
      </w:r>
      <w:r w:rsidRPr="002E2858">
        <w:rPr>
          <w:color w:val="000000"/>
          <w:sz w:val="28"/>
        </w:rPr>
        <w:t xml:space="preserve"> о фактах утраты (кражи) носителей </w:t>
      </w:r>
      <w:r w:rsidR="0052754A" w:rsidRPr="002E2858">
        <w:rPr>
          <w:color w:val="000000"/>
          <w:sz w:val="28"/>
        </w:rPr>
        <w:t xml:space="preserve">конфиденциальной </w:t>
      </w:r>
      <w:r w:rsidRPr="002E2858">
        <w:rPr>
          <w:color w:val="000000"/>
          <w:sz w:val="28"/>
        </w:rPr>
        <w:t xml:space="preserve">информации. </w:t>
      </w:r>
    </w:p>
    <w:p w:rsidR="008A44AA" w:rsidRPr="002E2858" w:rsidRDefault="00A324D7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Перед работой</w:t>
      </w:r>
      <w:r w:rsidR="001B10B1" w:rsidRPr="002E2858">
        <w:rPr>
          <w:color w:val="000000"/>
          <w:sz w:val="28"/>
        </w:rPr>
        <w:t xml:space="preserve"> проверять носители конф</w:t>
      </w:r>
      <w:r w:rsidRPr="002E2858">
        <w:rPr>
          <w:color w:val="000000"/>
          <w:sz w:val="28"/>
        </w:rPr>
        <w:t>и</w:t>
      </w:r>
      <w:r w:rsidR="001B10B1" w:rsidRPr="002E2858">
        <w:rPr>
          <w:color w:val="000000"/>
          <w:sz w:val="28"/>
        </w:rPr>
        <w:t xml:space="preserve">денциальной </w:t>
      </w:r>
      <w:r w:rsidRPr="002E2858">
        <w:rPr>
          <w:color w:val="000000"/>
          <w:sz w:val="28"/>
        </w:rPr>
        <w:t>и</w:t>
      </w:r>
      <w:r w:rsidR="001B10B1" w:rsidRPr="002E2858">
        <w:rPr>
          <w:color w:val="000000"/>
          <w:sz w:val="28"/>
        </w:rPr>
        <w:t xml:space="preserve">нформации на наличие </w:t>
      </w:r>
      <w:r w:rsidRPr="002E2858">
        <w:rPr>
          <w:color w:val="000000"/>
          <w:sz w:val="28"/>
        </w:rPr>
        <w:t>в</w:t>
      </w:r>
      <w:r w:rsidR="001B10B1" w:rsidRPr="002E2858">
        <w:rPr>
          <w:color w:val="000000"/>
          <w:sz w:val="28"/>
        </w:rPr>
        <w:t>редоносного ПО</w:t>
      </w:r>
      <w:r w:rsidR="008A44AA" w:rsidRPr="002E2858">
        <w:rPr>
          <w:color w:val="000000"/>
          <w:sz w:val="28"/>
        </w:rPr>
        <w:t>.</w:t>
      </w:r>
    </w:p>
    <w:p w:rsidR="008A44AA" w:rsidRPr="002E2858" w:rsidRDefault="00A324D7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sz w:val="28"/>
        </w:rPr>
        <w:t>Осуществлять в</w:t>
      </w:r>
      <w:r w:rsidR="008A44AA" w:rsidRPr="002E2858">
        <w:rPr>
          <w:sz w:val="28"/>
        </w:rPr>
        <w:t xml:space="preserve">ынос </w:t>
      </w:r>
      <w:r w:rsidR="00EF0CE5">
        <w:rPr>
          <w:sz w:val="28"/>
        </w:rPr>
        <w:t>машинных</w:t>
      </w:r>
      <w:r w:rsidR="008A44AA" w:rsidRPr="002E2858">
        <w:rPr>
          <w:sz w:val="28"/>
        </w:rPr>
        <w:t xml:space="preserve"> носителей конфиденциальной информации (персональных данных) для непосредственной передачи адресату только с письменного разрешения </w:t>
      </w:r>
      <w:r w:rsidR="000C0315">
        <w:rPr>
          <w:sz w:val="28"/>
        </w:rPr>
        <w:t>директора</w:t>
      </w:r>
      <w:r w:rsidR="008A44AA" w:rsidRPr="002E2858">
        <w:rPr>
          <w:sz w:val="28"/>
        </w:rPr>
        <w:t>.</w:t>
      </w:r>
    </w:p>
    <w:p w:rsidR="008A44AA" w:rsidRPr="002E2858" w:rsidRDefault="008A44AA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sz w:val="28"/>
        </w:rPr>
        <w:t xml:space="preserve">При отправке или передаче конфиденциальной информации (персональных данных) адресатам на </w:t>
      </w:r>
      <w:r w:rsidR="00EF0CE5">
        <w:rPr>
          <w:sz w:val="28"/>
        </w:rPr>
        <w:t>машинные</w:t>
      </w:r>
      <w:r w:rsidRPr="002E2858">
        <w:rPr>
          <w:sz w:val="28"/>
        </w:rPr>
        <w:t xml:space="preserve"> носители записываются только предназначенные адресатам данные. Отправка конфиденциальной информации (персональных данных) адресатам на </w:t>
      </w:r>
      <w:r w:rsidR="00EF0CE5">
        <w:rPr>
          <w:sz w:val="28"/>
        </w:rPr>
        <w:t>машинных</w:t>
      </w:r>
      <w:r w:rsidRPr="002E2858">
        <w:rPr>
          <w:sz w:val="28"/>
        </w:rPr>
        <w:t xml:space="preserve"> носителях осуществляется в порядке, установленном для документов данного типа.</w:t>
      </w:r>
    </w:p>
    <w:p w:rsidR="008A44AA" w:rsidRPr="002E2858" w:rsidRDefault="008A44AA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sz w:val="28"/>
        </w:rPr>
        <w:t xml:space="preserve">В случае утраты или уничтожения </w:t>
      </w:r>
      <w:r w:rsidR="00EF0CE5">
        <w:rPr>
          <w:sz w:val="28"/>
        </w:rPr>
        <w:t>машинных</w:t>
      </w:r>
      <w:r w:rsidRPr="002E2858">
        <w:rPr>
          <w:sz w:val="28"/>
        </w:rPr>
        <w:t xml:space="preserve"> носителей конфиденциальной информации (персональных данных) либо разглашении содержащихся в них сведений немедленно ставится в известность </w:t>
      </w:r>
      <w:r w:rsidR="002A367D">
        <w:rPr>
          <w:sz w:val="28"/>
        </w:rPr>
        <w:t>директор</w:t>
      </w:r>
      <w:r w:rsidR="00A17757">
        <w:rPr>
          <w:sz w:val="28"/>
        </w:rPr>
        <w:t xml:space="preserve"> МБОУ г. Астрахани «</w:t>
      </w:r>
      <w:r w:rsidR="002C3EB8">
        <w:rPr>
          <w:bCs/>
          <w:sz w:val="28"/>
        </w:rPr>
        <w:t>СОШ№30</w:t>
      </w:r>
      <w:r w:rsidR="00A17757">
        <w:rPr>
          <w:sz w:val="28"/>
        </w:rPr>
        <w:t>»</w:t>
      </w:r>
      <w:r w:rsidRPr="002E2858">
        <w:rPr>
          <w:sz w:val="28"/>
        </w:rPr>
        <w:t xml:space="preserve">. На утраченные носители составляется акт. Соответствующие отметки вносятся в журналы учета </w:t>
      </w:r>
      <w:r w:rsidR="00EF0CE5">
        <w:rPr>
          <w:sz w:val="28"/>
        </w:rPr>
        <w:t>машинных</w:t>
      </w:r>
      <w:r w:rsidRPr="002E2858">
        <w:rPr>
          <w:sz w:val="28"/>
        </w:rPr>
        <w:t xml:space="preserve"> носителей конфиденциальной информации (персональных данных).</w:t>
      </w:r>
    </w:p>
    <w:p w:rsidR="008A44AA" w:rsidRPr="002E2858" w:rsidRDefault="00EF0CE5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>
        <w:rPr>
          <w:sz w:val="28"/>
        </w:rPr>
        <w:t>Машинные</w:t>
      </w:r>
      <w:r w:rsidR="008A44AA" w:rsidRPr="002E2858">
        <w:rPr>
          <w:sz w:val="28"/>
        </w:rPr>
        <w:t xml:space="preserve"> носители конфиденциальной информации (персональных данных), пришедшие в негодность, или отслужившие установленный срок, подлежат уничтожению. Уничтожение </w:t>
      </w:r>
      <w:r>
        <w:rPr>
          <w:sz w:val="28"/>
        </w:rPr>
        <w:t>машинных</w:t>
      </w:r>
      <w:r w:rsidR="008A44AA" w:rsidRPr="002E2858">
        <w:rPr>
          <w:sz w:val="28"/>
        </w:rPr>
        <w:t xml:space="preserve"> носителей с конфиденциальной информацией осуществляется «уполномоченной комиссией». По результатам уничтожен</w:t>
      </w:r>
      <w:r w:rsidR="00424AEA" w:rsidRPr="002E2858">
        <w:rPr>
          <w:sz w:val="28"/>
        </w:rPr>
        <w:t>ия носителей составляется акт</w:t>
      </w:r>
      <w:r w:rsidR="008A44AA" w:rsidRPr="002E2858">
        <w:rPr>
          <w:sz w:val="28"/>
        </w:rPr>
        <w:t>.</w:t>
      </w:r>
    </w:p>
    <w:p w:rsidR="008A44AA" w:rsidRDefault="008A44AA" w:rsidP="002E2858">
      <w:pPr>
        <w:numPr>
          <w:ilvl w:val="1"/>
          <w:numId w:val="9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В случае увольнения или перевода работника в другое структурное подразделение, предоставленные носители конфиденциальной информации изымаются.</w:t>
      </w:r>
    </w:p>
    <w:p w:rsidR="002E2858" w:rsidRPr="002E2858" w:rsidRDefault="002E2858" w:rsidP="002E2858">
      <w:pPr>
        <w:ind w:left="709"/>
        <w:jc w:val="both"/>
        <w:rPr>
          <w:color w:val="000000"/>
          <w:sz w:val="28"/>
        </w:rPr>
      </w:pPr>
    </w:p>
    <w:p w:rsidR="00A43CDE" w:rsidRDefault="00A43CDE" w:rsidP="002E2858">
      <w:pPr>
        <w:pStyle w:val="a5"/>
        <w:keepNext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2E2858">
        <w:rPr>
          <w:b/>
          <w:sz w:val="28"/>
        </w:rPr>
        <w:t>Запрещается</w:t>
      </w:r>
    </w:p>
    <w:p w:rsidR="002E2858" w:rsidRPr="002E2858" w:rsidRDefault="002E2858" w:rsidP="002E2858">
      <w:pPr>
        <w:pStyle w:val="a5"/>
        <w:keepNext/>
        <w:tabs>
          <w:tab w:val="left" w:pos="284"/>
        </w:tabs>
        <w:spacing w:before="0" w:beforeAutospacing="0" w:after="0" w:afterAutospacing="0"/>
        <w:jc w:val="center"/>
        <w:rPr>
          <w:b/>
          <w:sz w:val="28"/>
        </w:rPr>
      </w:pPr>
    </w:p>
    <w:p w:rsidR="00102ABE" w:rsidRPr="002E2858" w:rsidRDefault="00102ABE" w:rsidP="002E2858">
      <w:pPr>
        <w:numPr>
          <w:ilvl w:val="1"/>
          <w:numId w:val="10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Использовать носители</w:t>
      </w:r>
      <w:r w:rsidR="004E7F98" w:rsidRPr="002E2858">
        <w:rPr>
          <w:color w:val="000000"/>
          <w:sz w:val="28"/>
        </w:rPr>
        <w:t xml:space="preserve"> конфиденциальной</w:t>
      </w:r>
      <w:r w:rsidRPr="002E2858">
        <w:rPr>
          <w:color w:val="000000"/>
          <w:sz w:val="28"/>
        </w:rPr>
        <w:t xml:space="preserve"> информации в личных целях. </w:t>
      </w:r>
    </w:p>
    <w:p w:rsidR="00102ABE" w:rsidRPr="002E2858" w:rsidRDefault="00102ABE" w:rsidP="002E2858">
      <w:pPr>
        <w:numPr>
          <w:ilvl w:val="1"/>
          <w:numId w:val="10"/>
        </w:numPr>
        <w:ind w:firstLine="709"/>
        <w:jc w:val="both"/>
        <w:rPr>
          <w:color w:val="000000"/>
          <w:sz w:val="28"/>
        </w:rPr>
      </w:pPr>
      <w:r w:rsidRPr="002E2858">
        <w:rPr>
          <w:color w:val="000000"/>
          <w:sz w:val="28"/>
        </w:rPr>
        <w:t>Передавать носители</w:t>
      </w:r>
      <w:r w:rsidR="004E7F98" w:rsidRPr="002E2858">
        <w:rPr>
          <w:color w:val="000000"/>
          <w:sz w:val="28"/>
        </w:rPr>
        <w:t xml:space="preserve"> конфиденциальной</w:t>
      </w:r>
      <w:r w:rsidRPr="002E2858">
        <w:rPr>
          <w:color w:val="000000"/>
          <w:sz w:val="28"/>
        </w:rPr>
        <w:t xml:space="preserve"> информации другим лицам (за исключением администраторов ИС). </w:t>
      </w:r>
    </w:p>
    <w:p w:rsidR="004E7F98" w:rsidRPr="002E2858" w:rsidRDefault="004E7F98" w:rsidP="002E2858">
      <w:pPr>
        <w:numPr>
          <w:ilvl w:val="1"/>
          <w:numId w:val="10"/>
        </w:numPr>
        <w:ind w:firstLine="709"/>
        <w:jc w:val="both"/>
        <w:rPr>
          <w:sz w:val="28"/>
        </w:rPr>
      </w:pPr>
      <w:r w:rsidRPr="002E2858">
        <w:rPr>
          <w:sz w:val="28"/>
        </w:rPr>
        <w:t xml:space="preserve">Хранить </w:t>
      </w:r>
      <w:r w:rsidR="00EF0CE5">
        <w:rPr>
          <w:sz w:val="28"/>
        </w:rPr>
        <w:t>машинные</w:t>
      </w:r>
      <w:r w:rsidRPr="002E2858">
        <w:rPr>
          <w:sz w:val="28"/>
        </w:rPr>
        <w:t xml:space="preserve"> носители с конфиденциальной информацией (персональными данными) вместе с носителями открытой информации, на рабочих столах, либо оставлять их без присмотра или передавать на хранение другим лицам;</w:t>
      </w:r>
    </w:p>
    <w:p w:rsidR="004E7F98" w:rsidRDefault="004E7F98" w:rsidP="002E2858">
      <w:pPr>
        <w:numPr>
          <w:ilvl w:val="1"/>
          <w:numId w:val="10"/>
        </w:numPr>
        <w:ind w:firstLine="709"/>
        <w:jc w:val="both"/>
        <w:rPr>
          <w:sz w:val="28"/>
        </w:rPr>
      </w:pPr>
      <w:r w:rsidRPr="002E2858">
        <w:rPr>
          <w:sz w:val="28"/>
        </w:rPr>
        <w:t xml:space="preserve">Выносить </w:t>
      </w:r>
      <w:r w:rsidR="00EF0CE5">
        <w:rPr>
          <w:sz w:val="28"/>
        </w:rPr>
        <w:t>машинные</w:t>
      </w:r>
      <w:r w:rsidRPr="002E2858">
        <w:rPr>
          <w:sz w:val="28"/>
        </w:rPr>
        <w:t xml:space="preserve"> носители с конфиденциальной информацией (персональными данными) из служебных помещений для работы с ними на дому и т. д.</w:t>
      </w:r>
    </w:p>
    <w:p w:rsidR="00102ABE" w:rsidRDefault="00102ABE" w:rsidP="002E2858">
      <w:pPr>
        <w:pStyle w:val="a5"/>
        <w:keepNext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bookmarkStart w:id="3" w:name="4._.D0.9E.D1.82.D0.B2.D0.B5.D1.82.D1.81."/>
      <w:bookmarkEnd w:id="3"/>
      <w:r w:rsidRPr="002E2858">
        <w:rPr>
          <w:b/>
          <w:sz w:val="28"/>
        </w:rPr>
        <w:t>Ответственность</w:t>
      </w:r>
    </w:p>
    <w:p w:rsidR="002E2858" w:rsidRPr="00E846CD" w:rsidRDefault="002E2858" w:rsidP="00E846CD">
      <w:pPr>
        <w:ind w:left="709"/>
        <w:jc w:val="both"/>
        <w:rPr>
          <w:sz w:val="28"/>
        </w:rPr>
      </w:pPr>
    </w:p>
    <w:p w:rsidR="0014120C" w:rsidRPr="00E846CD" w:rsidRDefault="00102ABE" w:rsidP="00E846CD">
      <w:pPr>
        <w:numPr>
          <w:ilvl w:val="1"/>
          <w:numId w:val="4"/>
        </w:numPr>
        <w:ind w:left="1134"/>
        <w:jc w:val="both"/>
        <w:rPr>
          <w:sz w:val="28"/>
        </w:rPr>
      </w:pPr>
      <w:r w:rsidRPr="00E846CD">
        <w:rPr>
          <w:sz w:val="28"/>
        </w:rPr>
        <w:t xml:space="preserve">Работники, нарушившие требования </w:t>
      </w:r>
      <w:r w:rsidR="005110CC" w:rsidRPr="00E846CD">
        <w:rPr>
          <w:sz w:val="28"/>
        </w:rPr>
        <w:t xml:space="preserve">данной </w:t>
      </w:r>
      <w:r w:rsidR="0013613C" w:rsidRPr="00E846CD">
        <w:rPr>
          <w:sz w:val="28"/>
        </w:rPr>
        <w:t>Инстр</w:t>
      </w:r>
      <w:r w:rsidR="005110CC" w:rsidRPr="00E846CD">
        <w:rPr>
          <w:sz w:val="28"/>
        </w:rPr>
        <w:t>укции</w:t>
      </w:r>
      <w:r w:rsidRPr="00E846CD">
        <w:rPr>
          <w:sz w:val="28"/>
        </w:rPr>
        <w:t xml:space="preserve">, несут ответственность в соответствии </w:t>
      </w:r>
      <w:r w:rsidR="00A43CDE" w:rsidRPr="00E846CD">
        <w:rPr>
          <w:sz w:val="28"/>
        </w:rPr>
        <w:t>с действующим законодательством</w:t>
      </w:r>
      <w:r w:rsidRPr="00E846CD">
        <w:rPr>
          <w:sz w:val="28"/>
        </w:rPr>
        <w:t xml:space="preserve">. </w:t>
      </w:r>
      <w:bookmarkStart w:id="4" w:name="5._.D0.92.D0.BD.D0.B5.D1.81.D0.B5.D0.BD."/>
      <w:bookmarkEnd w:id="4"/>
    </w:p>
    <w:sectPr w:rsidR="0014120C" w:rsidRPr="00E846CD" w:rsidSect="00804927">
      <w:headerReference w:type="even" r:id="rId8"/>
      <w:footerReference w:type="default" r:id="rId9"/>
      <w:pgSz w:w="11906" w:h="16838"/>
      <w:pgMar w:top="1134" w:right="850" w:bottom="142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35" w:rsidRDefault="00107B35">
      <w:r>
        <w:separator/>
      </w:r>
    </w:p>
  </w:endnote>
  <w:endnote w:type="continuationSeparator" w:id="0">
    <w:p w:rsidR="00107B35" w:rsidRDefault="0010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3C" w:rsidRDefault="00A17757">
    <w:pPr>
      <w:pStyle w:val="a9"/>
      <w:jc w:val="right"/>
    </w:pPr>
    <w:r>
      <w:t xml:space="preserve"> </w:t>
    </w:r>
  </w:p>
  <w:p w:rsidR="0013613C" w:rsidRDefault="001361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35" w:rsidRDefault="00107B35">
      <w:r>
        <w:separator/>
      </w:r>
    </w:p>
  </w:footnote>
  <w:footnote w:type="continuationSeparator" w:id="0">
    <w:p w:rsidR="00107B35" w:rsidRDefault="0010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AF" w:rsidRDefault="00D77588" w:rsidP="005D6F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D6F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6FAF" w:rsidRDefault="005D6F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87B"/>
    <w:multiLevelType w:val="multilevel"/>
    <w:tmpl w:val="F03CF5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E024EA"/>
    <w:multiLevelType w:val="multilevel"/>
    <w:tmpl w:val="D948306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4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8421F"/>
    <w:multiLevelType w:val="multilevel"/>
    <w:tmpl w:val="4B72AB24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15E93E23"/>
    <w:multiLevelType w:val="multilevel"/>
    <w:tmpl w:val="52DE9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8119DB"/>
    <w:multiLevelType w:val="multilevel"/>
    <w:tmpl w:val="E4A2B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A344B6"/>
    <w:multiLevelType w:val="multilevel"/>
    <w:tmpl w:val="53C42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142D28"/>
    <w:multiLevelType w:val="multilevel"/>
    <w:tmpl w:val="00B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94544"/>
    <w:multiLevelType w:val="multilevel"/>
    <w:tmpl w:val="F516DD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6B530FD"/>
    <w:multiLevelType w:val="multilevel"/>
    <w:tmpl w:val="FC0E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5C560C"/>
    <w:multiLevelType w:val="multilevel"/>
    <w:tmpl w:val="63C88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C0ED5"/>
    <w:multiLevelType w:val="multilevel"/>
    <w:tmpl w:val="D188E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BA44F3"/>
    <w:multiLevelType w:val="multilevel"/>
    <w:tmpl w:val="E4A2B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FA7CD1"/>
    <w:multiLevelType w:val="multilevel"/>
    <w:tmpl w:val="81DE906A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B5"/>
    <w:rsid w:val="00021250"/>
    <w:rsid w:val="00036956"/>
    <w:rsid w:val="00037EB0"/>
    <w:rsid w:val="00043400"/>
    <w:rsid w:val="00052AE0"/>
    <w:rsid w:val="000749AC"/>
    <w:rsid w:val="00083AE2"/>
    <w:rsid w:val="000848B2"/>
    <w:rsid w:val="00093674"/>
    <w:rsid w:val="000B467F"/>
    <w:rsid w:val="000C0315"/>
    <w:rsid w:val="000F6024"/>
    <w:rsid w:val="000F78E4"/>
    <w:rsid w:val="00102ABE"/>
    <w:rsid w:val="001040E7"/>
    <w:rsid w:val="001058C2"/>
    <w:rsid w:val="00107B35"/>
    <w:rsid w:val="00110108"/>
    <w:rsid w:val="0013613C"/>
    <w:rsid w:val="00136743"/>
    <w:rsid w:val="001367BD"/>
    <w:rsid w:val="0014005E"/>
    <w:rsid w:val="0014120C"/>
    <w:rsid w:val="0019658D"/>
    <w:rsid w:val="0019669A"/>
    <w:rsid w:val="001B0E0F"/>
    <w:rsid w:val="001B10B1"/>
    <w:rsid w:val="001B18E6"/>
    <w:rsid w:val="001B5006"/>
    <w:rsid w:val="001C606B"/>
    <w:rsid w:val="001E19B5"/>
    <w:rsid w:val="002368A2"/>
    <w:rsid w:val="0024449E"/>
    <w:rsid w:val="00247403"/>
    <w:rsid w:val="00266297"/>
    <w:rsid w:val="00277F44"/>
    <w:rsid w:val="002875B8"/>
    <w:rsid w:val="002A05DB"/>
    <w:rsid w:val="002A0FB2"/>
    <w:rsid w:val="002A367D"/>
    <w:rsid w:val="002B5C2A"/>
    <w:rsid w:val="002B631F"/>
    <w:rsid w:val="002C3EB8"/>
    <w:rsid w:val="002D78B6"/>
    <w:rsid w:val="002E2858"/>
    <w:rsid w:val="002F5493"/>
    <w:rsid w:val="00305CEB"/>
    <w:rsid w:val="003072F5"/>
    <w:rsid w:val="00330C28"/>
    <w:rsid w:val="00330CBC"/>
    <w:rsid w:val="0033353C"/>
    <w:rsid w:val="00336598"/>
    <w:rsid w:val="0034499A"/>
    <w:rsid w:val="00346666"/>
    <w:rsid w:val="003741F1"/>
    <w:rsid w:val="00375FA3"/>
    <w:rsid w:val="003766DF"/>
    <w:rsid w:val="00377589"/>
    <w:rsid w:val="00393042"/>
    <w:rsid w:val="003C31F4"/>
    <w:rsid w:val="003E252A"/>
    <w:rsid w:val="003F45C7"/>
    <w:rsid w:val="00400CA8"/>
    <w:rsid w:val="00413EA9"/>
    <w:rsid w:val="0041743E"/>
    <w:rsid w:val="00424AEA"/>
    <w:rsid w:val="004322E3"/>
    <w:rsid w:val="0044557D"/>
    <w:rsid w:val="00452C86"/>
    <w:rsid w:val="00454217"/>
    <w:rsid w:val="00466CBF"/>
    <w:rsid w:val="00470DC9"/>
    <w:rsid w:val="00480410"/>
    <w:rsid w:val="0048690B"/>
    <w:rsid w:val="00487BDB"/>
    <w:rsid w:val="00494D18"/>
    <w:rsid w:val="004A4F0A"/>
    <w:rsid w:val="004C38D7"/>
    <w:rsid w:val="004E7F98"/>
    <w:rsid w:val="004F7629"/>
    <w:rsid w:val="00506ECF"/>
    <w:rsid w:val="005110CC"/>
    <w:rsid w:val="00512084"/>
    <w:rsid w:val="00517136"/>
    <w:rsid w:val="0052754A"/>
    <w:rsid w:val="0054753F"/>
    <w:rsid w:val="00567AD8"/>
    <w:rsid w:val="00580DD7"/>
    <w:rsid w:val="005C69E2"/>
    <w:rsid w:val="005D6FAF"/>
    <w:rsid w:val="00606710"/>
    <w:rsid w:val="006227E1"/>
    <w:rsid w:val="006313A1"/>
    <w:rsid w:val="00644CD2"/>
    <w:rsid w:val="00657E1D"/>
    <w:rsid w:val="006702CE"/>
    <w:rsid w:val="00697C41"/>
    <w:rsid w:val="006B0A27"/>
    <w:rsid w:val="006C31B5"/>
    <w:rsid w:val="006C4C04"/>
    <w:rsid w:val="006C6FAD"/>
    <w:rsid w:val="006C7304"/>
    <w:rsid w:val="006E27D0"/>
    <w:rsid w:val="007175B2"/>
    <w:rsid w:val="00733178"/>
    <w:rsid w:val="00733C89"/>
    <w:rsid w:val="00733E57"/>
    <w:rsid w:val="00742AAF"/>
    <w:rsid w:val="007706A6"/>
    <w:rsid w:val="00797A8F"/>
    <w:rsid w:val="007A3CE5"/>
    <w:rsid w:val="007B7C85"/>
    <w:rsid w:val="007F151E"/>
    <w:rsid w:val="00804927"/>
    <w:rsid w:val="00816213"/>
    <w:rsid w:val="00817944"/>
    <w:rsid w:val="00820DB4"/>
    <w:rsid w:val="0089104A"/>
    <w:rsid w:val="008975E9"/>
    <w:rsid w:val="008A44AA"/>
    <w:rsid w:val="008B4B14"/>
    <w:rsid w:val="008B5B15"/>
    <w:rsid w:val="008E153F"/>
    <w:rsid w:val="008E58D1"/>
    <w:rsid w:val="008F1304"/>
    <w:rsid w:val="009062E8"/>
    <w:rsid w:val="00907753"/>
    <w:rsid w:val="0091485A"/>
    <w:rsid w:val="00930703"/>
    <w:rsid w:val="009400D7"/>
    <w:rsid w:val="009422F0"/>
    <w:rsid w:val="00950949"/>
    <w:rsid w:val="0099070A"/>
    <w:rsid w:val="009D47D0"/>
    <w:rsid w:val="009D70D4"/>
    <w:rsid w:val="009E031D"/>
    <w:rsid w:val="009F3214"/>
    <w:rsid w:val="00A047F5"/>
    <w:rsid w:val="00A059A2"/>
    <w:rsid w:val="00A17757"/>
    <w:rsid w:val="00A324D7"/>
    <w:rsid w:val="00A33211"/>
    <w:rsid w:val="00A43CDE"/>
    <w:rsid w:val="00A54D76"/>
    <w:rsid w:val="00A6075D"/>
    <w:rsid w:val="00A80A0B"/>
    <w:rsid w:val="00A91DD6"/>
    <w:rsid w:val="00A92C16"/>
    <w:rsid w:val="00AA7E8E"/>
    <w:rsid w:val="00AC5FAB"/>
    <w:rsid w:val="00AD251A"/>
    <w:rsid w:val="00AD6980"/>
    <w:rsid w:val="00AE2FF1"/>
    <w:rsid w:val="00AF04E9"/>
    <w:rsid w:val="00B04CBB"/>
    <w:rsid w:val="00B164BB"/>
    <w:rsid w:val="00B270B2"/>
    <w:rsid w:val="00B31147"/>
    <w:rsid w:val="00B519F1"/>
    <w:rsid w:val="00B619E2"/>
    <w:rsid w:val="00B7435B"/>
    <w:rsid w:val="00B77D10"/>
    <w:rsid w:val="00B81BCD"/>
    <w:rsid w:val="00B94A2B"/>
    <w:rsid w:val="00BA2456"/>
    <w:rsid w:val="00BA4120"/>
    <w:rsid w:val="00BA747B"/>
    <w:rsid w:val="00BB44F7"/>
    <w:rsid w:val="00BB5415"/>
    <w:rsid w:val="00BB7A79"/>
    <w:rsid w:val="00BF0A75"/>
    <w:rsid w:val="00C220FA"/>
    <w:rsid w:val="00C22DE6"/>
    <w:rsid w:val="00C52B60"/>
    <w:rsid w:val="00C64999"/>
    <w:rsid w:val="00C82108"/>
    <w:rsid w:val="00C91C18"/>
    <w:rsid w:val="00C9430C"/>
    <w:rsid w:val="00C94D54"/>
    <w:rsid w:val="00CA5736"/>
    <w:rsid w:val="00CB5BAE"/>
    <w:rsid w:val="00CC53CF"/>
    <w:rsid w:val="00CE14FC"/>
    <w:rsid w:val="00CE45B5"/>
    <w:rsid w:val="00D110BE"/>
    <w:rsid w:val="00D118DB"/>
    <w:rsid w:val="00D27FD3"/>
    <w:rsid w:val="00D54F17"/>
    <w:rsid w:val="00D75393"/>
    <w:rsid w:val="00D77588"/>
    <w:rsid w:val="00D97C22"/>
    <w:rsid w:val="00DB31C5"/>
    <w:rsid w:val="00DD3E97"/>
    <w:rsid w:val="00DD683C"/>
    <w:rsid w:val="00DE5259"/>
    <w:rsid w:val="00DF0CCF"/>
    <w:rsid w:val="00E0356D"/>
    <w:rsid w:val="00E35C1D"/>
    <w:rsid w:val="00E82A27"/>
    <w:rsid w:val="00E846CD"/>
    <w:rsid w:val="00E86BEF"/>
    <w:rsid w:val="00EB4AC7"/>
    <w:rsid w:val="00EC6A52"/>
    <w:rsid w:val="00ED436A"/>
    <w:rsid w:val="00EE3EB8"/>
    <w:rsid w:val="00EE7972"/>
    <w:rsid w:val="00EF0CE5"/>
    <w:rsid w:val="00F03F6F"/>
    <w:rsid w:val="00F120AE"/>
    <w:rsid w:val="00F129E7"/>
    <w:rsid w:val="00F575D6"/>
    <w:rsid w:val="00F60387"/>
    <w:rsid w:val="00F80343"/>
    <w:rsid w:val="00F80883"/>
    <w:rsid w:val="00F82574"/>
    <w:rsid w:val="00F87AD6"/>
    <w:rsid w:val="00F97D10"/>
    <w:rsid w:val="00FB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B5"/>
    <w:rPr>
      <w:sz w:val="24"/>
      <w:szCs w:val="24"/>
      <w:lang w:eastAsia="ar-SA"/>
    </w:rPr>
  </w:style>
  <w:style w:type="paragraph" w:styleId="2">
    <w:name w:val="heading 2"/>
    <w:basedOn w:val="a"/>
    <w:qFormat/>
    <w:rsid w:val="00102AB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E45B5"/>
    <w:pPr>
      <w:spacing w:before="48" w:after="48"/>
      <w:ind w:firstLine="480"/>
      <w:jc w:val="both"/>
    </w:pPr>
  </w:style>
  <w:style w:type="paragraph" w:customStyle="1" w:styleId="Tabletext">
    <w:name w:val="Table text"/>
    <w:basedOn w:val="a"/>
    <w:rsid w:val="00CE45B5"/>
    <w:rPr>
      <w:sz w:val="28"/>
    </w:rPr>
  </w:style>
  <w:style w:type="paragraph" w:customStyle="1" w:styleId="Tabletitle">
    <w:name w:val="Table_title"/>
    <w:basedOn w:val="Tabletext"/>
    <w:rsid w:val="00CE45B5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CE45B5"/>
    <w:pPr>
      <w:jc w:val="center"/>
    </w:pPr>
  </w:style>
  <w:style w:type="paragraph" w:customStyle="1" w:styleId="Tabletitleheader">
    <w:name w:val="Table_title_header"/>
    <w:basedOn w:val="Tabletitlecentered"/>
    <w:rsid w:val="00CE45B5"/>
    <w:pPr>
      <w:suppressAutoHyphens/>
    </w:pPr>
    <w:rPr>
      <w:sz w:val="32"/>
    </w:rPr>
  </w:style>
  <w:style w:type="table" w:styleId="a3">
    <w:name w:val="Table Grid"/>
    <w:basedOn w:val="a1"/>
    <w:uiPriority w:val="59"/>
    <w:rsid w:val="005C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2ABE"/>
    <w:rPr>
      <w:color w:val="0000FF"/>
      <w:u w:val="single"/>
    </w:rPr>
  </w:style>
  <w:style w:type="paragraph" w:styleId="a5">
    <w:name w:val="Normal (Web)"/>
    <w:basedOn w:val="a"/>
    <w:uiPriority w:val="99"/>
    <w:rsid w:val="00102ABE"/>
    <w:pPr>
      <w:spacing w:before="100" w:beforeAutospacing="1" w:after="100" w:afterAutospacing="1"/>
    </w:pPr>
    <w:rPr>
      <w:lang w:eastAsia="ru-RU"/>
    </w:rPr>
  </w:style>
  <w:style w:type="character" w:customStyle="1" w:styleId="editsection">
    <w:name w:val="editsection"/>
    <w:basedOn w:val="a0"/>
    <w:rsid w:val="00102ABE"/>
  </w:style>
  <w:style w:type="character" w:customStyle="1" w:styleId="mw-headline">
    <w:name w:val="mw-headline"/>
    <w:basedOn w:val="a0"/>
    <w:rsid w:val="00102ABE"/>
  </w:style>
  <w:style w:type="paragraph" w:styleId="a6">
    <w:name w:val="header"/>
    <w:basedOn w:val="a"/>
    <w:link w:val="a7"/>
    <w:uiPriority w:val="99"/>
    <w:rsid w:val="005D6FA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6FAF"/>
  </w:style>
  <w:style w:type="paragraph" w:styleId="a9">
    <w:name w:val="footer"/>
    <w:basedOn w:val="a"/>
    <w:link w:val="aa"/>
    <w:uiPriority w:val="99"/>
    <w:rsid w:val="005D6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3C"/>
    <w:rPr>
      <w:sz w:val="24"/>
      <w:szCs w:val="24"/>
      <w:lang w:eastAsia="ar-SA"/>
    </w:rPr>
  </w:style>
  <w:style w:type="paragraph" w:styleId="ab">
    <w:name w:val="Balloon Text"/>
    <w:basedOn w:val="a"/>
    <w:link w:val="ac"/>
    <w:rsid w:val="001361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3613C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link w:val="a9"/>
    <w:uiPriority w:val="99"/>
    <w:rsid w:val="0013613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4D5E-8216-466A-965A-B9FC984A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2025-12-24T08:43:00Z</dcterms:created>
  <dcterms:modified xsi:type="dcterms:W3CDTF">2025-12-24T08:43:00Z</dcterms:modified>
</cp:coreProperties>
</file>